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34" w:rsidRPr="00D61CFF" w:rsidRDefault="00D61CFF" w:rsidP="00D61CF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61CFF">
        <w:rPr>
          <w:b/>
          <w:sz w:val="24"/>
          <w:szCs w:val="24"/>
        </w:rPr>
        <w:t>Faculty Learning Community Proposal Form</w:t>
      </w:r>
      <w:r w:rsidRPr="00D61CFF">
        <w:rPr>
          <w:b/>
          <w:sz w:val="24"/>
          <w:szCs w:val="24"/>
        </w:rPr>
        <w:br/>
        <w:t>Ferrum College - Fall 2014</w:t>
      </w:r>
    </w:p>
    <w:p w:rsidR="00D61CFF" w:rsidRDefault="00D61CFF">
      <w:pPr>
        <w:rPr>
          <w:sz w:val="24"/>
          <w:szCs w:val="24"/>
        </w:rPr>
      </w:pPr>
      <w:r w:rsidRPr="00D61CFF">
        <w:rPr>
          <w:sz w:val="24"/>
          <w:szCs w:val="24"/>
        </w:rPr>
        <w:t>A faculty learning community (FLC) is a group of faculty and professionals from various disciplines who meet over a defined period of time</w:t>
      </w:r>
      <w:r w:rsidR="007874B0">
        <w:rPr>
          <w:sz w:val="24"/>
          <w:szCs w:val="24"/>
        </w:rPr>
        <w:t xml:space="preserve"> (see </w:t>
      </w:r>
      <w:r w:rsidR="007874B0">
        <w:t xml:space="preserve">Milton Cox of Miami University </w:t>
      </w:r>
      <w:hyperlink r:id="rId6" w:history="1">
        <w:r w:rsidR="007874B0" w:rsidRPr="00FD25C5">
          <w:rPr>
            <w:rStyle w:val="Hyperlink"/>
          </w:rPr>
          <w:t>http://www.units.muohio.edu/flc/whatis.php</w:t>
        </w:r>
      </w:hyperlink>
      <w:r w:rsidR="007874B0">
        <w:t xml:space="preserve"> for a more detailed definition and discussion of a FLC).</w:t>
      </w:r>
      <w:r w:rsidRPr="00D61CFF">
        <w:rPr>
          <w:sz w:val="24"/>
          <w:szCs w:val="24"/>
        </w:rPr>
        <w:t xml:space="preserve">  The specific purpose of each FLC varies, but they all are based on the premise that the opportunity to work together in a supportive and collaborative environment contributes </w:t>
      </w:r>
      <w:r w:rsidR="007874B0">
        <w:rPr>
          <w:sz w:val="24"/>
          <w:szCs w:val="24"/>
        </w:rPr>
        <w:t xml:space="preserve">to successful faculty </w:t>
      </w:r>
      <w:r w:rsidRPr="00D61CFF">
        <w:rPr>
          <w:sz w:val="24"/>
          <w:szCs w:val="24"/>
        </w:rPr>
        <w:t>development.</w:t>
      </w:r>
      <w:r w:rsidR="007874B0">
        <w:rPr>
          <w:sz w:val="24"/>
          <w:szCs w:val="24"/>
        </w:rPr>
        <w:t xml:space="preserve"> During the fall semester, Ferrum is providing support for groups of faculty to form FLCs to explore mu</w:t>
      </w:r>
      <w:r w:rsidR="00DD7E2C">
        <w:rPr>
          <w:sz w:val="24"/>
          <w:szCs w:val="24"/>
        </w:rPr>
        <w:t xml:space="preserve">tual interests centered on </w:t>
      </w:r>
      <w:r w:rsidR="007874B0">
        <w:rPr>
          <w:sz w:val="24"/>
          <w:szCs w:val="24"/>
        </w:rPr>
        <w:t>the college’s QEP of critical thinking.</w:t>
      </w:r>
      <w:r w:rsidR="00B87233">
        <w:rPr>
          <w:sz w:val="24"/>
          <w:szCs w:val="24"/>
        </w:rPr>
        <w:t xml:space="preserve">  </w:t>
      </w:r>
    </w:p>
    <w:p w:rsidR="002B332C" w:rsidRDefault="002B332C" w:rsidP="002B33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Title of Proposed Faculty Learning Community</w:t>
      </w:r>
    </w:p>
    <w:p w:rsidR="002B332C" w:rsidRPr="002B332C" w:rsidRDefault="002B332C" w:rsidP="002B332C">
      <w:pPr>
        <w:rPr>
          <w:sz w:val="24"/>
          <w:szCs w:val="24"/>
        </w:rPr>
      </w:pPr>
    </w:p>
    <w:p w:rsidR="002B332C" w:rsidRDefault="002B332C" w:rsidP="002B33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Contact person and partici</w:t>
      </w:r>
      <w:r w:rsidR="006D3359">
        <w:rPr>
          <w:sz w:val="24"/>
          <w:szCs w:val="24"/>
        </w:rPr>
        <w:t>pants of FLC (</w:t>
      </w:r>
      <w:r w:rsidR="00B87233">
        <w:rPr>
          <w:sz w:val="24"/>
          <w:szCs w:val="24"/>
        </w:rPr>
        <w:t>minimum of 4 to</w:t>
      </w:r>
      <w:r w:rsidR="006D3359">
        <w:rPr>
          <w:sz w:val="24"/>
          <w:szCs w:val="24"/>
        </w:rPr>
        <w:t xml:space="preserve"> </w:t>
      </w:r>
      <w:r w:rsidR="00B87233">
        <w:rPr>
          <w:sz w:val="24"/>
          <w:szCs w:val="24"/>
        </w:rPr>
        <w:t xml:space="preserve">maximum of </w:t>
      </w:r>
      <w:r w:rsidR="006D3359">
        <w:rPr>
          <w:sz w:val="24"/>
          <w:szCs w:val="24"/>
        </w:rPr>
        <w:t>8</w:t>
      </w:r>
      <w:r>
        <w:rPr>
          <w:sz w:val="24"/>
          <w:szCs w:val="24"/>
        </w:rPr>
        <w:t xml:space="preserve"> participants)</w:t>
      </w:r>
    </w:p>
    <w:p w:rsidR="002B332C" w:rsidRPr="002B332C" w:rsidRDefault="002B332C" w:rsidP="002B332C">
      <w:pPr>
        <w:pStyle w:val="ListParagraph"/>
        <w:rPr>
          <w:sz w:val="24"/>
          <w:szCs w:val="24"/>
        </w:rPr>
      </w:pPr>
    </w:p>
    <w:p w:rsidR="002B332C" w:rsidRDefault="002B332C" w:rsidP="002B332C">
      <w:pPr>
        <w:rPr>
          <w:sz w:val="24"/>
          <w:szCs w:val="24"/>
        </w:rPr>
      </w:pPr>
    </w:p>
    <w:p w:rsidR="002B332C" w:rsidRPr="002B332C" w:rsidRDefault="002B332C" w:rsidP="002B332C">
      <w:pPr>
        <w:rPr>
          <w:sz w:val="24"/>
          <w:szCs w:val="24"/>
        </w:rPr>
      </w:pPr>
    </w:p>
    <w:p w:rsidR="002B332C" w:rsidRDefault="002B332C" w:rsidP="002B33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FLC Description and Rationale</w:t>
      </w:r>
    </w:p>
    <w:p w:rsidR="002B332C" w:rsidRDefault="002B332C" w:rsidP="002B332C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Briefly describe (75</w:t>
      </w:r>
      <w:r w:rsidR="00DD7E2C">
        <w:rPr>
          <w:sz w:val="24"/>
          <w:szCs w:val="24"/>
        </w:rPr>
        <w:t>-100</w:t>
      </w:r>
      <w:r>
        <w:rPr>
          <w:sz w:val="24"/>
          <w:szCs w:val="24"/>
        </w:rPr>
        <w:t xml:space="preserve"> words) the idea for your FLC topic, explaining ho</w:t>
      </w:r>
      <w:r w:rsidR="00B87233">
        <w:rPr>
          <w:sz w:val="24"/>
          <w:szCs w:val="24"/>
        </w:rPr>
        <w:t>w this topic is aligned</w:t>
      </w:r>
      <w:r>
        <w:rPr>
          <w:sz w:val="24"/>
          <w:szCs w:val="24"/>
        </w:rPr>
        <w:t xml:space="preserve"> with </w:t>
      </w:r>
      <w:r w:rsidR="001706A1">
        <w:rPr>
          <w:sz w:val="24"/>
          <w:szCs w:val="24"/>
        </w:rPr>
        <w:t>and supports</w:t>
      </w:r>
      <w:r>
        <w:rPr>
          <w:sz w:val="24"/>
          <w:szCs w:val="24"/>
        </w:rPr>
        <w:t xml:space="preserve"> Ferrum’s QEP of critical thinking.</w:t>
      </w:r>
    </w:p>
    <w:p w:rsidR="002B332C" w:rsidRDefault="002B332C" w:rsidP="002B332C">
      <w:pPr>
        <w:pStyle w:val="ListParagraph"/>
        <w:ind w:left="1080"/>
        <w:rPr>
          <w:sz w:val="24"/>
          <w:szCs w:val="24"/>
        </w:rPr>
      </w:pPr>
    </w:p>
    <w:p w:rsidR="002B332C" w:rsidRDefault="002B332C" w:rsidP="002B332C">
      <w:pPr>
        <w:pStyle w:val="ListParagraph"/>
        <w:ind w:left="1080"/>
        <w:rPr>
          <w:sz w:val="24"/>
          <w:szCs w:val="24"/>
        </w:rPr>
      </w:pPr>
    </w:p>
    <w:p w:rsidR="002B332C" w:rsidRDefault="002B332C" w:rsidP="002B332C">
      <w:pPr>
        <w:pStyle w:val="ListParagraph"/>
        <w:ind w:left="1080"/>
        <w:rPr>
          <w:sz w:val="24"/>
          <w:szCs w:val="24"/>
        </w:rPr>
      </w:pPr>
    </w:p>
    <w:p w:rsidR="002B332C" w:rsidRPr="001706A1" w:rsidRDefault="002B332C" w:rsidP="001706A1">
      <w:pPr>
        <w:rPr>
          <w:sz w:val="24"/>
          <w:szCs w:val="24"/>
        </w:rPr>
      </w:pPr>
    </w:p>
    <w:p w:rsidR="002B332C" w:rsidRDefault="002B332C" w:rsidP="002B332C">
      <w:pPr>
        <w:pStyle w:val="ListParagraph"/>
        <w:ind w:left="1080"/>
        <w:rPr>
          <w:sz w:val="24"/>
          <w:szCs w:val="24"/>
        </w:rPr>
      </w:pPr>
    </w:p>
    <w:p w:rsidR="002B332C" w:rsidRDefault="001706A1" w:rsidP="002B332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Books, articles, or other resources that will be used by the FLC (provide specific information including price for material that needs to be purchased)</w:t>
      </w:r>
    </w:p>
    <w:p w:rsidR="004101C3" w:rsidRDefault="004101C3" w:rsidP="004101C3">
      <w:pPr>
        <w:ind w:left="360"/>
        <w:rPr>
          <w:sz w:val="24"/>
          <w:szCs w:val="24"/>
        </w:rPr>
      </w:pPr>
    </w:p>
    <w:p w:rsidR="004101C3" w:rsidRDefault="004101C3" w:rsidP="004101C3">
      <w:pPr>
        <w:ind w:left="360"/>
        <w:rPr>
          <w:sz w:val="24"/>
          <w:szCs w:val="24"/>
        </w:rPr>
      </w:pPr>
    </w:p>
    <w:p w:rsidR="004101C3" w:rsidRPr="004101C3" w:rsidRDefault="00B87233" w:rsidP="004101C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QEP will provide funds for up to four breakfast/lunch/coffee meetings during the fall semester.  What day and time</w:t>
      </w:r>
      <w:r w:rsidR="004101C3">
        <w:rPr>
          <w:sz w:val="24"/>
          <w:szCs w:val="24"/>
        </w:rPr>
        <w:t xml:space="preserve"> do you propose to meet for the FLC? (breakfast, lunch, </w:t>
      </w:r>
      <w:r>
        <w:rPr>
          <w:sz w:val="24"/>
          <w:szCs w:val="24"/>
        </w:rPr>
        <w:t xml:space="preserve">coffee, </w:t>
      </w:r>
      <w:r w:rsidR="004101C3">
        <w:rPr>
          <w:sz w:val="24"/>
          <w:szCs w:val="24"/>
        </w:rPr>
        <w:t>etc.)</w:t>
      </w:r>
      <w:r>
        <w:rPr>
          <w:sz w:val="24"/>
          <w:szCs w:val="24"/>
        </w:rPr>
        <w:t xml:space="preserve">  </w:t>
      </w:r>
    </w:p>
    <w:p w:rsidR="002B332C" w:rsidRDefault="002B332C" w:rsidP="002B332C">
      <w:pPr>
        <w:rPr>
          <w:sz w:val="24"/>
          <w:szCs w:val="24"/>
        </w:rPr>
      </w:pPr>
    </w:p>
    <w:p w:rsidR="002B332C" w:rsidRDefault="002B332C" w:rsidP="002B332C">
      <w:pPr>
        <w:rPr>
          <w:sz w:val="24"/>
          <w:szCs w:val="24"/>
        </w:rPr>
      </w:pPr>
    </w:p>
    <w:p w:rsidR="004101C3" w:rsidRDefault="004101C3" w:rsidP="002B332C">
      <w:pPr>
        <w:rPr>
          <w:sz w:val="24"/>
          <w:szCs w:val="24"/>
        </w:rPr>
      </w:pPr>
    </w:p>
    <w:p w:rsidR="004101C3" w:rsidRPr="004101C3" w:rsidRDefault="004101C3" w:rsidP="004101C3">
      <w:pPr>
        <w:jc w:val="center"/>
        <w:rPr>
          <w:b/>
          <w:sz w:val="24"/>
          <w:szCs w:val="24"/>
        </w:rPr>
      </w:pPr>
      <w:r w:rsidRPr="004101C3">
        <w:rPr>
          <w:b/>
          <w:sz w:val="24"/>
          <w:szCs w:val="24"/>
        </w:rPr>
        <w:t xml:space="preserve">Return to Dr. Delia Heck ( </w:t>
      </w:r>
      <w:hyperlink r:id="rId7" w:history="1">
        <w:r w:rsidRPr="004101C3">
          <w:rPr>
            <w:rStyle w:val="Hyperlink"/>
            <w:b/>
            <w:sz w:val="24"/>
            <w:szCs w:val="24"/>
          </w:rPr>
          <w:t>dheck@ferrum.edu</w:t>
        </w:r>
      </w:hyperlink>
      <w:r w:rsidRPr="004101C3">
        <w:rPr>
          <w:b/>
          <w:sz w:val="24"/>
          <w:szCs w:val="24"/>
        </w:rPr>
        <w:t xml:space="preserve"> ) by Wednesday, August 27, 2014</w:t>
      </w:r>
    </w:p>
    <w:sectPr w:rsidR="004101C3" w:rsidRPr="004101C3" w:rsidSect="001706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5F42"/>
    <w:multiLevelType w:val="hybridMultilevel"/>
    <w:tmpl w:val="1702FA9C"/>
    <w:lvl w:ilvl="0" w:tplc="C1928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FF"/>
    <w:rsid w:val="00012BBE"/>
    <w:rsid w:val="000764F4"/>
    <w:rsid w:val="000A2EBA"/>
    <w:rsid w:val="001706A1"/>
    <w:rsid w:val="002B332C"/>
    <w:rsid w:val="004101C3"/>
    <w:rsid w:val="004B73F5"/>
    <w:rsid w:val="006D3359"/>
    <w:rsid w:val="007874B0"/>
    <w:rsid w:val="00B87233"/>
    <w:rsid w:val="00D61CFF"/>
    <w:rsid w:val="00DD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4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74B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3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4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74B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3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heck@ferrum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ts.muohio.edu/flc/whatis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F-David Howell</dc:creator>
  <cp:lastModifiedBy>T-Sandy Prillaman</cp:lastModifiedBy>
  <cp:revision>2</cp:revision>
  <dcterms:created xsi:type="dcterms:W3CDTF">2014-08-20T20:25:00Z</dcterms:created>
  <dcterms:modified xsi:type="dcterms:W3CDTF">2014-08-20T20:25:00Z</dcterms:modified>
</cp:coreProperties>
</file>